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64" w:rsidRPr="00811464" w:rsidRDefault="00811464" w:rsidP="00811464">
      <w:pPr>
        <w:pStyle w:val="30"/>
        <w:rPr>
          <w:sz w:val="28"/>
          <w:szCs w:val="28"/>
        </w:rPr>
      </w:pPr>
      <w:r w:rsidRPr="00811464">
        <w:rPr>
          <w:sz w:val="28"/>
          <w:szCs w:val="28"/>
        </w:rPr>
        <w:t>ХАНТЫ-МАНСИЙСКИЙ АВТОНОМНЫЙ ОКРУГ – ЮГРА</w:t>
      </w:r>
    </w:p>
    <w:p w:rsidR="00811464" w:rsidRPr="00811464" w:rsidRDefault="00811464" w:rsidP="00811464">
      <w:pPr>
        <w:pStyle w:val="30"/>
        <w:rPr>
          <w:sz w:val="28"/>
          <w:szCs w:val="28"/>
        </w:rPr>
      </w:pPr>
      <w:r w:rsidRPr="00811464">
        <w:rPr>
          <w:sz w:val="28"/>
          <w:szCs w:val="28"/>
        </w:rPr>
        <w:t>ХАНТЫ-МАНСИЙСКИЙ РАЙОН</w:t>
      </w:r>
    </w:p>
    <w:p w:rsidR="00811464" w:rsidRPr="00811464" w:rsidRDefault="00811464" w:rsidP="00811464">
      <w:pPr>
        <w:pStyle w:val="30"/>
        <w:rPr>
          <w:sz w:val="28"/>
          <w:szCs w:val="28"/>
        </w:rPr>
      </w:pPr>
      <w:r w:rsidRPr="00811464">
        <w:rPr>
          <w:sz w:val="28"/>
          <w:szCs w:val="28"/>
        </w:rPr>
        <w:t>МУНИЦИПАЛЬНОЕ ОБРАЗОВАНИЕ</w:t>
      </w:r>
    </w:p>
    <w:p w:rsidR="00811464" w:rsidRPr="00811464" w:rsidRDefault="00811464" w:rsidP="00811464">
      <w:pPr>
        <w:pStyle w:val="30"/>
        <w:rPr>
          <w:sz w:val="28"/>
          <w:szCs w:val="28"/>
        </w:rPr>
      </w:pPr>
      <w:r w:rsidRPr="00811464">
        <w:rPr>
          <w:sz w:val="28"/>
          <w:szCs w:val="28"/>
        </w:rPr>
        <w:t>СЕЛЬСКОЕ ПОСЕЛЕНИЕ ЦИНГАЛЫ</w:t>
      </w:r>
    </w:p>
    <w:p w:rsidR="00811464" w:rsidRPr="00811464" w:rsidRDefault="00811464" w:rsidP="00811464">
      <w:pPr>
        <w:pStyle w:val="30"/>
        <w:rPr>
          <w:sz w:val="28"/>
          <w:szCs w:val="28"/>
        </w:rPr>
      </w:pPr>
    </w:p>
    <w:p w:rsidR="00811464" w:rsidRPr="00811464" w:rsidRDefault="00811464" w:rsidP="00811464">
      <w:pPr>
        <w:pStyle w:val="30"/>
        <w:rPr>
          <w:sz w:val="28"/>
          <w:szCs w:val="28"/>
        </w:rPr>
      </w:pPr>
      <w:r w:rsidRPr="00811464">
        <w:rPr>
          <w:sz w:val="28"/>
          <w:szCs w:val="28"/>
        </w:rPr>
        <w:t>АДМИНИСТРАЦИЯ СЕЛЬСКОГО ПОСЕЛЕНИЯ</w:t>
      </w:r>
    </w:p>
    <w:p w:rsidR="00811464" w:rsidRPr="00811464" w:rsidRDefault="00811464" w:rsidP="00811464">
      <w:pPr>
        <w:pStyle w:val="30"/>
        <w:rPr>
          <w:sz w:val="28"/>
          <w:szCs w:val="28"/>
        </w:rPr>
      </w:pPr>
    </w:p>
    <w:p w:rsidR="00811464" w:rsidRPr="00811464" w:rsidRDefault="00811464" w:rsidP="00811464">
      <w:pPr>
        <w:pStyle w:val="30"/>
        <w:rPr>
          <w:sz w:val="28"/>
          <w:szCs w:val="28"/>
        </w:rPr>
      </w:pPr>
      <w:r w:rsidRPr="00811464">
        <w:rPr>
          <w:sz w:val="28"/>
          <w:szCs w:val="28"/>
        </w:rPr>
        <w:t>ПОСТАНОВЛЕНИЕ</w:t>
      </w:r>
    </w:p>
    <w:p w:rsidR="00811464" w:rsidRPr="00811464" w:rsidRDefault="00811464" w:rsidP="00811464">
      <w:pPr>
        <w:pStyle w:val="30"/>
        <w:jc w:val="left"/>
        <w:rPr>
          <w:sz w:val="28"/>
          <w:szCs w:val="28"/>
        </w:rPr>
      </w:pPr>
    </w:p>
    <w:p w:rsidR="00811464" w:rsidRPr="00811464" w:rsidRDefault="00811464" w:rsidP="00811464">
      <w:pPr>
        <w:pStyle w:val="30"/>
        <w:jc w:val="left"/>
        <w:rPr>
          <w:sz w:val="28"/>
          <w:szCs w:val="28"/>
        </w:rPr>
      </w:pPr>
      <w:r w:rsidRPr="00811464">
        <w:rPr>
          <w:sz w:val="28"/>
          <w:szCs w:val="28"/>
        </w:rPr>
        <w:t xml:space="preserve">от </w:t>
      </w:r>
      <w:r w:rsidR="00E112A0">
        <w:rPr>
          <w:sz w:val="28"/>
          <w:szCs w:val="28"/>
        </w:rPr>
        <w:t>15</w:t>
      </w:r>
      <w:r w:rsidRPr="00811464">
        <w:rPr>
          <w:sz w:val="28"/>
          <w:szCs w:val="28"/>
        </w:rPr>
        <w:t>.</w:t>
      </w:r>
      <w:r w:rsidR="00E112A0">
        <w:rPr>
          <w:sz w:val="28"/>
          <w:szCs w:val="28"/>
        </w:rPr>
        <w:t>06</w:t>
      </w:r>
      <w:r w:rsidRPr="00811464">
        <w:rPr>
          <w:sz w:val="28"/>
          <w:szCs w:val="28"/>
        </w:rPr>
        <w:t>.2018</w:t>
      </w:r>
      <w:r w:rsidRPr="00811464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11464">
        <w:rPr>
          <w:sz w:val="28"/>
          <w:szCs w:val="28"/>
        </w:rPr>
        <w:t xml:space="preserve"> № </w:t>
      </w:r>
      <w:r w:rsidR="00E112A0">
        <w:rPr>
          <w:sz w:val="28"/>
          <w:szCs w:val="28"/>
        </w:rPr>
        <w:t>50</w:t>
      </w:r>
    </w:p>
    <w:p w:rsidR="00811464" w:rsidRPr="00811464" w:rsidRDefault="00811464" w:rsidP="00811464">
      <w:pPr>
        <w:pStyle w:val="30"/>
        <w:jc w:val="left"/>
        <w:rPr>
          <w:b/>
          <w:sz w:val="28"/>
          <w:szCs w:val="28"/>
        </w:rPr>
      </w:pPr>
      <w:proofErr w:type="spellStart"/>
      <w:r w:rsidRPr="00811464">
        <w:rPr>
          <w:sz w:val="28"/>
          <w:szCs w:val="28"/>
        </w:rPr>
        <w:t>с</w:t>
      </w:r>
      <w:proofErr w:type="gramStart"/>
      <w:r w:rsidRPr="00811464">
        <w:rPr>
          <w:sz w:val="28"/>
          <w:szCs w:val="28"/>
        </w:rPr>
        <w:t>.Ц</w:t>
      </w:r>
      <w:proofErr w:type="gramEnd"/>
      <w:r w:rsidRPr="00811464">
        <w:rPr>
          <w:sz w:val="28"/>
          <w:szCs w:val="28"/>
        </w:rPr>
        <w:t>ингалы</w:t>
      </w:r>
      <w:proofErr w:type="spellEnd"/>
    </w:p>
    <w:p w:rsidR="00255A7D" w:rsidRDefault="00255A7D" w:rsidP="00E2413F">
      <w:pPr>
        <w:pStyle w:val="30"/>
        <w:jc w:val="left"/>
        <w:rPr>
          <w:bCs/>
          <w:sz w:val="28"/>
          <w:szCs w:val="28"/>
        </w:rPr>
      </w:pPr>
    </w:p>
    <w:p w:rsidR="00811464" w:rsidRPr="005A1809" w:rsidRDefault="00811464" w:rsidP="00E2413F">
      <w:pPr>
        <w:pStyle w:val="30"/>
        <w:jc w:val="left"/>
        <w:rPr>
          <w:bCs/>
          <w:sz w:val="28"/>
          <w:szCs w:val="28"/>
        </w:rPr>
      </w:pPr>
    </w:p>
    <w:p w:rsidR="00596692" w:rsidRDefault="00492607" w:rsidP="00596692">
      <w:pPr>
        <w:rPr>
          <w:sz w:val="28"/>
          <w:szCs w:val="28"/>
        </w:rPr>
      </w:pPr>
      <w:r w:rsidRPr="00596692">
        <w:rPr>
          <w:sz w:val="28"/>
          <w:szCs w:val="28"/>
        </w:rPr>
        <w:t xml:space="preserve">Об утверждении Порядка осуществления </w:t>
      </w:r>
    </w:p>
    <w:p w:rsidR="00596692" w:rsidRDefault="0031666F" w:rsidP="00596692">
      <w:pPr>
        <w:rPr>
          <w:sz w:val="28"/>
          <w:szCs w:val="28"/>
        </w:rPr>
      </w:pPr>
      <w:r w:rsidRPr="00596692">
        <w:rPr>
          <w:sz w:val="28"/>
          <w:szCs w:val="28"/>
        </w:rPr>
        <w:t>А</w:t>
      </w:r>
      <w:r w:rsidR="00492607" w:rsidRPr="00596692">
        <w:rPr>
          <w:sz w:val="28"/>
          <w:szCs w:val="28"/>
        </w:rPr>
        <w:t xml:space="preserve">дминистрацией сельского поселения </w:t>
      </w:r>
      <w:r w:rsidR="00811464">
        <w:rPr>
          <w:sz w:val="28"/>
          <w:szCs w:val="28"/>
        </w:rPr>
        <w:t>Цингалы</w:t>
      </w:r>
    </w:p>
    <w:p w:rsidR="00596692" w:rsidRDefault="00492607" w:rsidP="00596692">
      <w:pPr>
        <w:rPr>
          <w:sz w:val="28"/>
          <w:szCs w:val="28"/>
        </w:rPr>
      </w:pPr>
      <w:r w:rsidRPr="00596692">
        <w:rPr>
          <w:sz w:val="28"/>
          <w:szCs w:val="28"/>
        </w:rPr>
        <w:t xml:space="preserve">бюджетных полномочий главного администратора </w:t>
      </w:r>
    </w:p>
    <w:p w:rsidR="003A4C39" w:rsidRPr="00596692" w:rsidRDefault="00492607" w:rsidP="00596692">
      <w:pPr>
        <w:rPr>
          <w:sz w:val="28"/>
          <w:szCs w:val="28"/>
        </w:rPr>
      </w:pPr>
      <w:r w:rsidRPr="00596692">
        <w:rPr>
          <w:sz w:val="28"/>
          <w:szCs w:val="28"/>
        </w:rPr>
        <w:t xml:space="preserve">доходов бюджета сельского поселения </w:t>
      </w:r>
      <w:r w:rsidR="00811464">
        <w:rPr>
          <w:sz w:val="28"/>
          <w:szCs w:val="28"/>
        </w:rPr>
        <w:t>Цингалы</w:t>
      </w:r>
    </w:p>
    <w:p w:rsidR="003A4C39" w:rsidRPr="005A1809" w:rsidRDefault="003A4C39" w:rsidP="003A4C39">
      <w:pPr>
        <w:jc w:val="center"/>
        <w:rPr>
          <w:sz w:val="28"/>
          <w:szCs w:val="28"/>
        </w:rPr>
      </w:pPr>
    </w:p>
    <w:p w:rsidR="002835B6" w:rsidRPr="005A1809" w:rsidRDefault="002835B6" w:rsidP="003A4C39">
      <w:pPr>
        <w:jc w:val="center"/>
        <w:rPr>
          <w:sz w:val="28"/>
          <w:szCs w:val="28"/>
        </w:rPr>
      </w:pPr>
    </w:p>
    <w:p w:rsidR="0029157B" w:rsidRDefault="0029157B" w:rsidP="003A4C39">
      <w:pPr>
        <w:widowControl w:val="0"/>
        <w:tabs>
          <w:tab w:val="left" w:pos="709"/>
        </w:tabs>
        <w:adjustRightInd w:val="0"/>
        <w:ind w:firstLine="709"/>
        <w:jc w:val="both"/>
        <w:outlineLvl w:val="1"/>
        <w:rPr>
          <w:sz w:val="28"/>
          <w:szCs w:val="28"/>
        </w:rPr>
      </w:pPr>
      <w:r w:rsidRPr="005A1809">
        <w:rPr>
          <w:sz w:val="28"/>
          <w:szCs w:val="28"/>
        </w:rPr>
        <w:t>В соответствии со статьей 160.1 Бюджетного кодекса Российской Федерации:</w:t>
      </w:r>
    </w:p>
    <w:p w:rsidR="007B5ED6" w:rsidRPr="005A1809" w:rsidRDefault="007B5ED6" w:rsidP="003A4C39">
      <w:pPr>
        <w:widowControl w:val="0"/>
        <w:tabs>
          <w:tab w:val="left" w:pos="709"/>
        </w:tabs>
        <w:adjustRightInd w:val="0"/>
        <w:ind w:firstLine="709"/>
        <w:jc w:val="both"/>
        <w:outlineLvl w:val="1"/>
        <w:rPr>
          <w:sz w:val="28"/>
          <w:szCs w:val="28"/>
        </w:rPr>
      </w:pPr>
    </w:p>
    <w:p w:rsidR="00EE2A8A" w:rsidRDefault="0029157B" w:rsidP="0081146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680"/>
        <w:jc w:val="both"/>
        <w:rPr>
          <w:sz w:val="28"/>
          <w:szCs w:val="28"/>
        </w:rPr>
      </w:pPr>
      <w:r w:rsidRPr="00EE2A8A">
        <w:rPr>
          <w:sz w:val="28"/>
          <w:szCs w:val="28"/>
        </w:rPr>
        <w:t xml:space="preserve">Утвердить прилагаемый Порядок осуществления </w:t>
      </w:r>
      <w:r w:rsidR="00EE2A8A" w:rsidRPr="00EE2A8A">
        <w:rPr>
          <w:sz w:val="28"/>
          <w:szCs w:val="28"/>
        </w:rPr>
        <w:t>А</w:t>
      </w:r>
      <w:r w:rsidRPr="00EE2A8A">
        <w:rPr>
          <w:sz w:val="28"/>
          <w:szCs w:val="28"/>
        </w:rPr>
        <w:t xml:space="preserve">дминистрацией сельского поселения </w:t>
      </w:r>
      <w:r w:rsidR="00811464">
        <w:rPr>
          <w:sz w:val="28"/>
          <w:szCs w:val="28"/>
        </w:rPr>
        <w:t>Цингалы</w:t>
      </w:r>
      <w:r w:rsidRPr="00EE2A8A">
        <w:rPr>
          <w:sz w:val="28"/>
          <w:szCs w:val="28"/>
        </w:rPr>
        <w:t xml:space="preserve"> бюджетных полномочий главного администратора доходов бюджета сельского поселения </w:t>
      </w:r>
      <w:r w:rsidR="00811464">
        <w:rPr>
          <w:sz w:val="28"/>
          <w:szCs w:val="28"/>
        </w:rPr>
        <w:t>Цингалы</w:t>
      </w:r>
      <w:r w:rsidRPr="00EE2A8A">
        <w:rPr>
          <w:sz w:val="28"/>
          <w:szCs w:val="28"/>
        </w:rPr>
        <w:t>.</w:t>
      </w:r>
    </w:p>
    <w:p w:rsidR="00811464" w:rsidRPr="00811464" w:rsidRDefault="00811464" w:rsidP="00811464">
      <w:pPr>
        <w:pStyle w:val="a4"/>
        <w:autoSpaceDE w:val="0"/>
        <w:autoSpaceDN w:val="0"/>
        <w:adjustRightInd w:val="0"/>
        <w:spacing w:after="240"/>
        <w:ind w:left="680"/>
        <w:jc w:val="both"/>
        <w:rPr>
          <w:sz w:val="28"/>
          <w:szCs w:val="28"/>
        </w:rPr>
      </w:pPr>
    </w:p>
    <w:p w:rsidR="00EE2A8A" w:rsidRDefault="004007B2" w:rsidP="00EE2A8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опубликования (обнародования).</w:t>
      </w:r>
    </w:p>
    <w:p w:rsidR="00EE2A8A" w:rsidRPr="00EE2A8A" w:rsidRDefault="00EE2A8A" w:rsidP="00EE2A8A">
      <w:pPr>
        <w:pStyle w:val="a4"/>
        <w:rPr>
          <w:sz w:val="28"/>
          <w:szCs w:val="28"/>
        </w:rPr>
      </w:pPr>
    </w:p>
    <w:p w:rsidR="003A4C39" w:rsidRPr="004007B2" w:rsidRDefault="00BC2A7D" w:rsidP="003A4C3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007B2">
        <w:rPr>
          <w:sz w:val="28"/>
          <w:szCs w:val="28"/>
        </w:rPr>
        <w:t xml:space="preserve">Контроль за выполнением постановления возложить на главного </w:t>
      </w:r>
      <w:r w:rsidR="00811464">
        <w:rPr>
          <w:sz w:val="28"/>
          <w:szCs w:val="28"/>
        </w:rPr>
        <w:t>бухгалтера</w:t>
      </w:r>
      <w:r w:rsidR="004007B2" w:rsidRPr="004007B2">
        <w:rPr>
          <w:sz w:val="28"/>
          <w:szCs w:val="28"/>
        </w:rPr>
        <w:t xml:space="preserve"> финансово-экономического </w:t>
      </w:r>
      <w:r w:rsidR="00811464">
        <w:rPr>
          <w:sz w:val="28"/>
          <w:szCs w:val="28"/>
        </w:rPr>
        <w:t>сектора</w:t>
      </w:r>
      <w:r w:rsidR="004007B2" w:rsidRPr="004007B2">
        <w:rPr>
          <w:sz w:val="28"/>
          <w:szCs w:val="28"/>
        </w:rPr>
        <w:t xml:space="preserve"> А</w:t>
      </w:r>
      <w:r w:rsidRPr="004007B2">
        <w:rPr>
          <w:sz w:val="28"/>
          <w:szCs w:val="28"/>
        </w:rPr>
        <w:t xml:space="preserve">дминистрации сельского поселения </w:t>
      </w:r>
      <w:r w:rsidR="00811464">
        <w:rPr>
          <w:sz w:val="28"/>
          <w:szCs w:val="28"/>
        </w:rPr>
        <w:t xml:space="preserve">Цингалы Е.Г. </w:t>
      </w:r>
      <w:proofErr w:type="spellStart"/>
      <w:r w:rsidR="00811464">
        <w:rPr>
          <w:sz w:val="28"/>
          <w:szCs w:val="28"/>
        </w:rPr>
        <w:t>Матузную</w:t>
      </w:r>
      <w:proofErr w:type="spellEnd"/>
      <w:r w:rsidR="004007B2">
        <w:rPr>
          <w:sz w:val="28"/>
          <w:szCs w:val="28"/>
        </w:rPr>
        <w:t>.</w:t>
      </w:r>
    </w:p>
    <w:p w:rsidR="003A4C39" w:rsidRDefault="003A4C39" w:rsidP="003A4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464" w:rsidRDefault="00811464" w:rsidP="003A4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464" w:rsidRDefault="00811464" w:rsidP="003A4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464" w:rsidRPr="005A1809" w:rsidRDefault="00811464" w:rsidP="003A4C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82" w:rsidRPr="005A1809" w:rsidRDefault="00DC3F82" w:rsidP="004007B2">
      <w:pPr>
        <w:jc w:val="both"/>
        <w:rPr>
          <w:sz w:val="28"/>
          <w:szCs w:val="28"/>
        </w:rPr>
      </w:pPr>
    </w:p>
    <w:p w:rsidR="00DC3F82" w:rsidRPr="005A1809" w:rsidRDefault="00BC2A7D" w:rsidP="00BC2A7D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809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="00811464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4007B2">
        <w:rPr>
          <w:rFonts w:ascii="Times New Roman" w:hAnsi="Times New Roman" w:cs="Times New Roman"/>
          <w:b w:val="0"/>
          <w:sz w:val="28"/>
          <w:szCs w:val="28"/>
        </w:rPr>
        <w:tab/>
      </w:r>
      <w:r w:rsidR="004007B2">
        <w:rPr>
          <w:rFonts w:ascii="Times New Roman" w:hAnsi="Times New Roman" w:cs="Times New Roman"/>
          <w:b w:val="0"/>
          <w:sz w:val="28"/>
          <w:szCs w:val="28"/>
        </w:rPr>
        <w:tab/>
      </w:r>
      <w:r w:rsidR="004007B2">
        <w:rPr>
          <w:rFonts w:ascii="Times New Roman" w:hAnsi="Times New Roman" w:cs="Times New Roman"/>
          <w:b w:val="0"/>
          <w:sz w:val="28"/>
          <w:szCs w:val="28"/>
        </w:rPr>
        <w:tab/>
      </w:r>
      <w:r w:rsidR="00811464">
        <w:rPr>
          <w:rFonts w:ascii="Times New Roman" w:hAnsi="Times New Roman" w:cs="Times New Roman"/>
          <w:b w:val="0"/>
          <w:sz w:val="28"/>
          <w:szCs w:val="28"/>
        </w:rPr>
        <w:t>А.И. Козлов</w:t>
      </w:r>
    </w:p>
    <w:p w:rsidR="005B2C7C" w:rsidRDefault="005B2C7C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4B2C" w:rsidRPr="00596692" w:rsidRDefault="005B2C7C" w:rsidP="00596692">
      <w:pPr>
        <w:jc w:val="right"/>
        <w:rPr>
          <w:rFonts w:eastAsia="Palatino Linotype"/>
          <w:sz w:val="28"/>
          <w:szCs w:val="28"/>
        </w:rPr>
      </w:pPr>
      <w:r w:rsidRPr="00596692">
        <w:rPr>
          <w:rFonts w:eastAsia="Palatino Linotype"/>
          <w:sz w:val="28"/>
          <w:szCs w:val="28"/>
        </w:rPr>
        <w:lastRenderedPageBreak/>
        <w:t xml:space="preserve">Приложение </w:t>
      </w:r>
    </w:p>
    <w:p w:rsidR="00596692" w:rsidRDefault="005B2C7C" w:rsidP="00596692">
      <w:pPr>
        <w:jc w:val="right"/>
        <w:rPr>
          <w:rFonts w:eastAsia="Palatino Linotype"/>
          <w:sz w:val="28"/>
          <w:szCs w:val="28"/>
        </w:rPr>
      </w:pPr>
      <w:r w:rsidRPr="00596692">
        <w:rPr>
          <w:rFonts w:eastAsia="Palatino Linotype"/>
          <w:sz w:val="28"/>
          <w:szCs w:val="28"/>
        </w:rPr>
        <w:t xml:space="preserve">к </w:t>
      </w:r>
      <w:r w:rsidR="0029157B" w:rsidRPr="00596692">
        <w:rPr>
          <w:rFonts w:eastAsia="Palatino Linotype"/>
          <w:sz w:val="28"/>
          <w:szCs w:val="28"/>
        </w:rPr>
        <w:t>постановл</w:t>
      </w:r>
      <w:r w:rsidRPr="00596692">
        <w:rPr>
          <w:rFonts w:eastAsia="Palatino Linotype"/>
          <w:sz w:val="28"/>
          <w:szCs w:val="28"/>
        </w:rPr>
        <w:t>ению</w:t>
      </w:r>
      <w:r w:rsidR="0029157B" w:rsidRPr="00596692">
        <w:rPr>
          <w:rFonts w:eastAsia="Palatino Linotype"/>
          <w:sz w:val="28"/>
          <w:szCs w:val="28"/>
        </w:rPr>
        <w:t xml:space="preserve"> </w:t>
      </w:r>
      <w:r w:rsidRPr="00596692">
        <w:rPr>
          <w:rFonts w:eastAsia="Palatino Linotype"/>
          <w:sz w:val="28"/>
          <w:szCs w:val="28"/>
        </w:rPr>
        <w:t>А</w:t>
      </w:r>
      <w:r w:rsidR="0029157B" w:rsidRPr="00596692">
        <w:rPr>
          <w:rFonts w:eastAsia="Palatino Linotype"/>
          <w:sz w:val="28"/>
          <w:szCs w:val="28"/>
        </w:rPr>
        <w:t>дминистрации</w:t>
      </w:r>
    </w:p>
    <w:p w:rsidR="0029157B" w:rsidRPr="00596692" w:rsidRDefault="0029157B" w:rsidP="00596692">
      <w:pPr>
        <w:jc w:val="right"/>
        <w:rPr>
          <w:rFonts w:eastAsia="Palatino Linotype"/>
          <w:sz w:val="28"/>
          <w:szCs w:val="28"/>
        </w:rPr>
      </w:pPr>
      <w:r w:rsidRPr="00596692">
        <w:rPr>
          <w:rFonts w:eastAsia="Palatino Linotype"/>
          <w:sz w:val="28"/>
          <w:szCs w:val="28"/>
        </w:rPr>
        <w:t xml:space="preserve"> сельского поселения </w:t>
      </w:r>
      <w:r w:rsidR="00811464">
        <w:rPr>
          <w:rFonts w:eastAsia="Palatino Linotype"/>
          <w:sz w:val="28"/>
          <w:szCs w:val="28"/>
        </w:rPr>
        <w:t>Цингалы</w:t>
      </w:r>
    </w:p>
    <w:p w:rsidR="0029157B" w:rsidRPr="00596692" w:rsidRDefault="0029157B" w:rsidP="00596692">
      <w:pPr>
        <w:jc w:val="right"/>
        <w:rPr>
          <w:rFonts w:eastAsia="Palatino Linotype"/>
          <w:sz w:val="28"/>
          <w:szCs w:val="28"/>
        </w:rPr>
      </w:pPr>
      <w:r w:rsidRPr="00596692">
        <w:rPr>
          <w:rFonts w:eastAsia="Palatino Linotype"/>
          <w:sz w:val="28"/>
          <w:szCs w:val="28"/>
        </w:rPr>
        <w:t xml:space="preserve">от </w:t>
      </w:r>
      <w:r w:rsidR="00E112A0">
        <w:rPr>
          <w:rFonts w:eastAsia="Palatino Linotype"/>
          <w:sz w:val="28"/>
          <w:szCs w:val="28"/>
        </w:rPr>
        <w:t>15.06</w:t>
      </w:r>
      <w:bookmarkStart w:id="0" w:name="_GoBack"/>
      <w:bookmarkEnd w:id="0"/>
      <w:r w:rsidR="005B2C7C" w:rsidRPr="00596692">
        <w:rPr>
          <w:rFonts w:eastAsia="Palatino Linotype"/>
          <w:sz w:val="28"/>
          <w:szCs w:val="28"/>
        </w:rPr>
        <w:t>.2018</w:t>
      </w:r>
      <w:r w:rsidRPr="00596692">
        <w:rPr>
          <w:rFonts w:eastAsia="Palatino Linotype"/>
          <w:sz w:val="28"/>
          <w:szCs w:val="28"/>
        </w:rPr>
        <w:t xml:space="preserve"> года № </w:t>
      </w:r>
      <w:r w:rsidR="00E112A0">
        <w:rPr>
          <w:rFonts w:eastAsia="Palatino Linotype"/>
          <w:sz w:val="28"/>
          <w:szCs w:val="28"/>
        </w:rPr>
        <w:t>5</w:t>
      </w:r>
      <w:r w:rsidR="00811464">
        <w:rPr>
          <w:rFonts w:eastAsia="Palatino Linotype"/>
          <w:sz w:val="28"/>
          <w:szCs w:val="28"/>
        </w:rPr>
        <w:t>0</w:t>
      </w:r>
    </w:p>
    <w:p w:rsidR="002835B6" w:rsidRPr="005A1809" w:rsidRDefault="002835B6" w:rsidP="0029157B">
      <w:pPr>
        <w:widowControl w:val="0"/>
        <w:spacing w:line="274" w:lineRule="exact"/>
        <w:ind w:right="20"/>
        <w:jc w:val="center"/>
        <w:rPr>
          <w:rFonts w:eastAsia="Palatino Linotype"/>
          <w:sz w:val="28"/>
          <w:szCs w:val="28"/>
        </w:rPr>
      </w:pPr>
    </w:p>
    <w:p w:rsidR="002835B6" w:rsidRPr="005A1809" w:rsidRDefault="002835B6" w:rsidP="0029157B">
      <w:pPr>
        <w:widowControl w:val="0"/>
        <w:spacing w:line="274" w:lineRule="exact"/>
        <w:ind w:right="20"/>
        <w:jc w:val="center"/>
        <w:rPr>
          <w:rFonts w:eastAsia="Palatino Linotype"/>
          <w:sz w:val="28"/>
          <w:szCs w:val="28"/>
        </w:rPr>
      </w:pPr>
    </w:p>
    <w:p w:rsidR="0029157B" w:rsidRPr="00811464" w:rsidRDefault="00F02DFE" w:rsidP="002835B6">
      <w:pPr>
        <w:autoSpaceDE w:val="0"/>
        <w:autoSpaceDN w:val="0"/>
        <w:adjustRightInd w:val="0"/>
        <w:ind w:left="215"/>
        <w:jc w:val="center"/>
        <w:rPr>
          <w:rFonts w:eastAsia="Palatino Linotype"/>
          <w:bCs/>
          <w:sz w:val="28"/>
          <w:szCs w:val="28"/>
        </w:rPr>
      </w:pPr>
      <w:r w:rsidRPr="00811464">
        <w:rPr>
          <w:rFonts w:eastAsia="Palatino Linotype"/>
          <w:bCs/>
          <w:sz w:val="28"/>
          <w:szCs w:val="28"/>
        </w:rPr>
        <w:t>Порядок</w:t>
      </w:r>
    </w:p>
    <w:p w:rsidR="0029157B" w:rsidRPr="00811464" w:rsidRDefault="0029157B" w:rsidP="002835B6">
      <w:pPr>
        <w:autoSpaceDE w:val="0"/>
        <w:autoSpaceDN w:val="0"/>
        <w:adjustRightInd w:val="0"/>
        <w:ind w:left="215"/>
        <w:jc w:val="center"/>
        <w:rPr>
          <w:rFonts w:eastAsia="Palatino Linotype"/>
          <w:bCs/>
          <w:sz w:val="28"/>
          <w:szCs w:val="28"/>
        </w:rPr>
      </w:pPr>
      <w:r w:rsidRPr="00811464">
        <w:rPr>
          <w:rFonts w:eastAsia="Palatino Linotype"/>
          <w:bCs/>
          <w:sz w:val="28"/>
          <w:szCs w:val="28"/>
        </w:rPr>
        <w:t xml:space="preserve">осуществления </w:t>
      </w:r>
      <w:r w:rsidR="00F02DFE" w:rsidRPr="00811464">
        <w:rPr>
          <w:rFonts w:eastAsia="Palatino Linotype"/>
          <w:bCs/>
          <w:sz w:val="28"/>
          <w:szCs w:val="28"/>
        </w:rPr>
        <w:t>А</w:t>
      </w:r>
      <w:r w:rsidRPr="00811464">
        <w:rPr>
          <w:rFonts w:eastAsia="Palatino Linotype"/>
          <w:bCs/>
          <w:sz w:val="28"/>
          <w:szCs w:val="28"/>
        </w:rPr>
        <w:t xml:space="preserve">дминистрацией сельского поселения </w:t>
      </w:r>
      <w:r w:rsidR="00811464">
        <w:rPr>
          <w:rFonts w:eastAsia="Palatino Linotype"/>
          <w:bCs/>
          <w:sz w:val="28"/>
          <w:szCs w:val="28"/>
        </w:rPr>
        <w:t xml:space="preserve">Цингалы </w:t>
      </w:r>
      <w:r w:rsidRPr="00811464">
        <w:rPr>
          <w:rFonts w:eastAsia="Palatino Linotype"/>
          <w:bCs/>
          <w:sz w:val="28"/>
          <w:szCs w:val="28"/>
        </w:rPr>
        <w:t>бюджетных полномочий главного администратора доходов бюджета</w:t>
      </w:r>
      <w:r w:rsidR="00F02DFE" w:rsidRPr="00811464">
        <w:rPr>
          <w:rFonts w:eastAsia="Palatino Linotype"/>
          <w:bCs/>
          <w:sz w:val="28"/>
          <w:szCs w:val="28"/>
        </w:rPr>
        <w:t xml:space="preserve"> </w:t>
      </w:r>
      <w:r w:rsidRPr="00811464">
        <w:rPr>
          <w:rFonts w:eastAsia="Palatino Linotype"/>
          <w:bCs/>
          <w:sz w:val="28"/>
          <w:szCs w:val="28"/>
        </w:rPr>
        <w:t xml:space="preserve">сельского поселения </w:t>
      </w:r>
      <w:r w:rsidR="00811464">
        <w:rPr>
          <w:rFonts w:eastAsia="Palatino Linotype"/>
          <w:bCs/>
          <w:sz w:val="28"/>
          <w:szCs w:val="28"/>
        </w:rPr>
        <w:t>Цингалы</w:t>
      </w:r>
    </w:p>
    <w:p w:rsidR="002835B6" w:rsidRPr="005A1809" w:rsidRDefault="002835B6" w:rsidP="0029157B">
      <w:pPr>
        <w:widowControl w:val="0"/>
        <w:spacing w:line="274" w:lineRule="exact"/>
        <w:jc w:val="center"/>
        <w:rPr>
          <w:rFonts w:eastAsia="Palatino Linotype"/>
          <w:sz w:val="28"/>
          <w:szCs w:val="28"/>
        </w:rPr>
      </w:pPr>
    </w:p>
    <w:p w:rsidR="002835B6" w:rsidRPr="005A1809" w:rsidRDefault="002835B6" w:rsidP="0029157B">
      <w:pPr>
        <w:widowControl w:val="0"/>
        <w:spacing w:line="274" w:lineRule="exact"/>
        <w:jc w:val="center"/>
        <w:rPr>
          <w:rFonts w:eastAsia="Palatino Linotype"/>
          <w:sz w:val="28"/>
          <w:szCs w:val="28"/>
        </w:rPr>
      </w:pP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 xml:space="preserve">1. Настоящий порядок регулирует отношения по осуществлению </w:t>
      </w:r>
      <w:r w:rsidR="001D21AE">
        <w:rPr>
          <w:rFonts w:eastAsia="Calibri"/>
          <w:sz w:val="28"/>
          <w:szCs w:val="28"/>
          <w:lang w:eastAsia="en-US"/>
        </w:rPr>
        <w:t>А</w:t>
      </w:r>
      <w:r w:rsidRPr="005A1809">
        <w:rPr>
          <w:rFonts w:eastAsia="Calibri"/>
          <w:sz w:val="28"/>
          <w:szCs w:val="28"/>
          <w:lang w:eastAsia="en-US"/>
        </w:rPr>
        <w:t xml:space="preserve">дминистрацией сельского поселения </w:t>
      </w:r>
      <w:r w:rsidR="00811464">
        <w:rPr>
          <w:rFonts w:eastAsia="Calibri"/>
          <w:sz w:val="28"/>
          <w:szCs w:val="28"/>
          <w:lang w:eastAsia="en-US"/>
        </w:rPr>
        <w:t>Цингалы</w:t>
      </w:r>
      <w:r w:rsidRPr="005A1809">
        <w:rPr>
          <w:rFonts w:eastAsia="Calibri"/>
          <w:sz w:val="28"/>
          <w:szCs w:val="28"/>
          <w:lang w:eastAsia="en-US"/>
        </w:rPr>
        <w:t xml:space="preserve"> бюджетных полномочий главного администратора доходов бюджета сельского поселения </w:t>
      </w:r>
      <w:r w:rsidR="00811464">
        <w:rPr>
          <w:rFonts w:eastAsia="Calibri"/>
          <w:sz w:val="28"/>
          <w:szCs w:val="28"/>
          <w:lang w:eastAsia="en-US"/>
        </w:rPr>
        <w:t>Цингалы</w:t>
      </w:r>
      <w:r w:rsidRPr="005A1809">
        <w:rPr>
          <w:rFonts w:eastAsia="Calibri"/>
          <w:sz w:val="28"/>
          <w:szCs w:val="28"/>
          <w:lang w:eastAsia="en-US"/>
        </w:rPr>
        <w:t xml:space="preserve"> (далее - главный администратор доходов бюджета поселения).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 xml:space="preserve">2. Перечень главных администраторов доходов </w:t>
      </w:r>
      <w:r w:rsidR="00F34FE5">
        <w:rPr>
          <w:rFonts w:eastAsia="Calibri"/>
          <w:sz w:val="28"/>
          <w:szCs w:val="28"/>
          <w:lang w:eastAsia="en-US"/>
        </w:rPr>
        <w:t xml:space="preserve">бюджета поселения утверждается </w:t>
      </w:r>
      <w:r w:rsidRPr="005A1809">
        <w:rPr>
          <w:rFonts w:eastAsia="Calibri"/>
          <w:sz w:val="28"/>
          <w:szCs w:val="28"/>
          <w:lang w:eastAsia="en-US"/>
        </w:rPr>
        <w:t xml:space="preserve">решением Совета депутатов сельского поселения </w:t>
      </w:r>
      <w:r w:rsidR="00811464">
        <w:rPr>
          <w:rFonts w:eastAsia="Calibri"/>
          <w:sz w:val="28"/>
          <w:szCs w:val="28"/>
          <w:lang w:eastAsia="en-US"/>
        </w:rPr>
        <w:t>Цингалы</w:t>
      </w:r>
      <w:r w:rsidRPr="005A1809">
        <w:rPr>
          <w:rFonts w:eastAsia="Calibri"/>
          <w:sz w:val="28"/>
          <w:szCs w:val="28"/>
          <w:lang w:eastAsia="en-US"/>
        </w:rPr>
        <w:t xml:space="preserve"> о бюджете сельского поселения </w:t>
      </w:r>
      <w:r w:rsidR="00811464">
        <w:rPr>
          <w:rFonts w:eastAsia="Calibri"/>
          <w:sz w:val="28"/>
          <w:szCs w:val="28"/>
          <w:lang w:eastAsia="en-US"/>
        </w:rPr>
        <w:t>Цингалы</w:t>
      </w:r>
      <w:r w:rsidRPr="005A1809">
        <w:rPr>
          <w:rFonts w:eastAsia="Calibri"/>
          <w:sz w:val="28"/>
          <w:szCs w:val="28"/>
          <w:lang w:eastAsia="en-US"/>
        </w:rPr>
        <w:t xml:space="preserve"> на очередной финансовый год и плановый период.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 Главный администратор доходов бюджета поселения обладает бюджетными полномочиями, установленными пунктом 1 статьи 160.1 Бюджетного кодекса Российской Федерации (далее – БК РФ)</w:t>
      </w:r>
      <w:r w:rsidR="002044B4">
        <w:rPr>
          <w:rFonts w:eastAsia="Calibri"/>
          <w:sz w:val="28"/>
          <w:szCs w:val="28"/>
          <w:lang w:eastAsia="en-US"/>
        </w:rPr>
        <w:t xml:space="preserve"> </w:t>
      </w:r>
      <w:r w:rsidR="002044B4" w:rsidRPr="005A1809">
        <w:rPr>
          <w:rFonts w:eastAsia="Calibri"/>
          <w:sz w:val="28"/>
          <w:szCs w:val="28"/>
          <w:lang w:eastAsia="en-US"/>
        </w:rPr>
        <w:t>и применяемыми в соответствии с ним нормативными правовыми актами, муниципальными правовыми актами, регулирующими бюджетные правоотношения</w:t>
      </w:r>
      <w:r w:rsidR="009F2BE5">
        <w:rPr>
          <w:rFonts w:eastAsia="Calibri"/>
          <w:sz w:val="28"/>
          <w:szCs w:val="28"/>
          <w:lang w:eastAsia="en-US"/>
        </w:rPr>
        <w:t>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Главный администратор доходов бюджета поселения:</w:t>
      </w:r>
    </w:p>
    <w:p w:rsidR="001C63FD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3.1. Формирует и утверждает</w:t>
      </w:r>
      <w:r w:rsidR="001C63FD">
        <w:rPr>
          <w:rFonts w:eastAsia="Calibri"/>
          <w:sz w:val="28"/>
          <w:szCs w:val="28"/>
          <w:lang w:eastAsia="en-US"/>
        </w:rPr>
        <w:t>:</w:t>
      </w:r>
    </w:p>
    <w:p w:rsidR="001C63FD" w:rsidRDefault="00373F65" w:rsidP="00074A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9157B" w:rsidRPr="005A1809">
        <w:rPr>
          <w:rFonts w:eastAsia="Calibri"/>
          <w:sz w:val="28"/>
          <w:szCs w:val="28"/>
          <w:lang w:eastAsia="en-US"/>
        </w:rPr>
        <w:t xml:space="preserve">перечень подведомственных ему администраторов доходов бюджета сельского поселения </w:t>
      </w:r>
      <w:r w:rsidR="00811464">
        <w:rPr>
          <w:rFonts w:eastAsia="Calibri"/>
          <w:sz w:val="28"/>
          <w:szCs w:val="28"/>
          <w:lang w:eastAsia="en-US"/>
        </w:rPr>
        <w:t>Цингалы</w:t>
      </w:r>
      <w:r w:rsidR="0029157B" w:rsidRPr="005A1809">
        <w:rPr>
          <w:rFonts w:eastAsia="Calibri"/>
          <w:sz w:val="28"/>
          <w:szCs w:val="28"/>
          <w:lang w:eastAsia="en-US"/>
        </w:rPr>
        <w:t xml:space="preserve"> (далее – бюджет поселения), с закреплением за ними соо</w:t>
      </w:r>
      <w:r w:rsidR="00074A66">
        <w:rPr>
          <w:rFonts w:eastAsia="Calibri"/>
          <w:sz w:val="28"/>
          <w:szCs w:val="28"/>
          <w:lang w:eastAsia="en-US"/>
        </w:rPr>
        <w:t>тветствующих источников доходов.</w:t>
      </w:r>
    </w:p>
    <w:p w:rsidR="0029157B" w:rsidRPr="00E846F1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6F1">
        <w:rPr>
          <w:rFonts w:eastAsia="Calibri"/>
          <w:sz w:val="28"/>
          <w:szCs w:val="28"/>
          <w:lang w:eastAsia="en-US"/>
        </w:rPr>
        <w:t xml:space="preserve">3.2. Формирует и представляет </w:t>
      </w:r>
      <w:r w:rsidRPr="00DD27C7">
        <w:rPr>
          <w:rFonts w:eastAsia="Calibri"/>
          <w:sz w:val="28"/>
          <w:szCs w:val="28"/>
          <w:lang w:eastAsia="en-US"/>
        </w:rPr>
        <w:t>в Комитет по финансам</w:t>
      </w:r>
      <w:r w:rsidRPr="00E846F1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E304E0" w:rsidRPr="00E846F1">
        <w:rPr>
          <w:rFonts w:eastAsia="Calibri"/>
          <w:sz w:val="28"/>
          <w:szCs w:val="28"/>
          <w:lang w:eastAsia="en-US"/>
        </w:rPr>
        <w:t>Ханты-Мансийского</w:t>
      </w:r>
      <w:r w:rsidRPr="00E846F1">
        <w:rPr>
          <w:rFonts w:eastAsia="Calibri"/>
          <w:sz w:val="28"/>
          <w:szCs w:val="28"/>
          <w:lang w:eastAsia="en-US"/>
        </w:rPr>
        <w:t xml:space="preserve"> района (далее – Комитет </w:t>
      </w:r>
      <w:r w:rsidR="009F2BE5">
        <w:rPr>
          <w:rFonts w:eastAsia="Calibri"/>
          <w:sz w:val="28"/>
          <w:szCs w:val="28"/>
          <w:lang w:eastAsia="en-US"/>
        </w:rPr>
        <w:t>по финансам)</w:t>
      </w:r>
      <w:r w:rsidR="00DD27C7">
        <w:rPr>
          <w:rFonts w:eastAsia="Calibri"/>
          <w:sz w:val="28"/>
          <w:szCs w:val="28"/>
          <w:lang w:eastAsia="en-US"/>
        </w:rPr>
        <w:t xml:space="preserve"> документы, содержащие</w:t>
      </w:r>
      <w:r w:rsidRPr="00E846F1">
        <w:rPr>
          <w:rFonts w:eastAsia="Calibri"/>
          <w:sz w:val="28"/>
          <w:szCs w:val="28"/>
          <w:lang w:eastAsia="en-US"/>
        </w:rPr>
        <w:t>:</w:t>
      </w:r>
    </w:p>
    <w:p w:rsidR="0029157B" w:rsidRPr="003C1D31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D31">
        <w:rPr>
          <w:rFonts w:eastAsia="Calibri"/>
          <w:sz w:val="28"/>
          <w:szCs w:val="28"/>
          <w:lang w:eastAsia="en-US"/>
        </w:rPr>
        <w:t>- сведения, необходимые для составления среднесрочного финансового плана и (или) проекта бюджета поселения;</w:t>
      </w:r>
    </w:p>
    <w:p w:rsidR="0029157B" w:rsidRPr="003C1D31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D31">
        <w:rPr>
          <w:rFonts w:eastAsia="Calibri"/>
          <w:sz w:val="28"/>
          <w:szCs w:val="28"/>
          <w:lang w:eastAsia="en-US"/>
        </w:rPr>
        <w:t>- сведения, необходимые для составления и ведения кассового плана бюджета поселения;</w:t>
      </w:r>
    </w:p>
    <w:p w:rsidR="0029157B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D31">
        <w:rPr>
          <w:rFonts w:eastAsia="Calibri"/>
          <w:sz w:val="28"/>
          <w:szCs w:val="28"/>
          <w:lang w:eastAsia="en-US"/>
        </w:rPr>
        <w:t>- бюджетную отчетность главного администратора доходов бюджета поселения в соответствии с требованиями приказов Министерства финансов Российской Федерации, регламентирующих ведение бюджетного учета и с</w:t>
      </w:r>
      <w:r w:rsidR="00373F65">
        <w:rPr>
          <w:rFonts w:eastAsia="Calibri"/>
          <w:sz w:val="28"/>
          <w:szCs w:val="28"/>
          <w:lang w:eastAsia="en-US"/>
        </w:rPr>
        <w:t>оставление бюджетной отчетности;</w:t>
      </w:r>
    </w:p>
    <w:p w:rsidR="00373F65" w:rsidRDefault="00373F65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сведения о прогнозе поступления доходов бюджета на очередной финансовый год;</w:t>
      </w:r>
    </w:p>
    <w:p w:rsidR="00373F65" w:rsidRDefault="00373F65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сведения по исполнению бюджета в части администрируемых доходов;</w:t>
      </w:r>
    </w:p>
    <w:p w:rsidR="00DD27C7" w:rsidRPr="003C1D31" w:rsidRDefault="00DD27C7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сведения для внесения изменений в решение Совета депутатов сельского поселения </w:t>
      </w:r>
      <w:r w:rsidR="00811464">
        <w:rPr>
          <w:rFonts w:eastAsia="Calibri"/>
          <w:sz w:val="28"/>
          <w:szCs w:val="28"/>
          <w:lang w:eastAsia="en-US"/>
        </w:rPr>
        <w:t>Цингалы</w:t>
      </w:r>
      <w:r>
        <w:rPr>
          <w:rFonts w:eastAsia="Calibri"/>
          <w:sz w:val="28"/>
          <w:szCs w:val="28"/>
          <w:lang w:eastAsia="en-US"/>
        </w:rPr>
        <w:t xml:space="preserve"> о бюджете в части отнесенных доходов местного бюджета.</w:t>
      </w:r>
    </w:p>
    <w:p w:rsidR="00373F65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3.3. Утверждает</w:t>
      </w:r>
      <w:r w:rsidR="00373F65">
        <w:rPr>
          <w:rFonts w:eastAsia="Calibri"/>
          <w:sz w:val="28"/>
          <w:szCs w:val="28"/>
          <w:lang w:eastAsia="en-US"/>
        </w:rPr>
        <w:t>:</w:t>
      </w:r>
    </w:p>
    <w:p w:rsidR="0029157B" w:rsidRPr="005A1809" w:rsidRDefault="00373F65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9157B" w:rsidRPr="005A1809">
        <w:rPr>
          <w:rFonts w:eastAsia="Calibri"/>
          <w:sz w:val="28"/>
          <w:szCs w:val="28"/>
          <w:lang w:eastAsia="en-US"/>
        </w:rPr>
        <w:t xml:space="preserve"> методику прогнозирования поступлений администрируемых доходов в бюджет поселения в соответствии с общими требованиями к такой методике, установленными Правительством Российской Федерации.</w:t>
      </w:r>
    </w:p>
    <w:p w:rsidR="00373F65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3.4. Ведет</w:t>
      </w:r>
      <w:r w:rsidR="00373F65">
        <w:rPr>
          <w:rFonts w:eastAsia="Calibri"/>
          <w:sz w:val="28"/>
          <w:szCs w:val="28"/>
          <w:lang w:eastAsia="en-US"/>
        </w:rPr>
        <w:t>:</w:t>
      </w:r>
    </w:p>
    <w:p w:rsidR="0029157B" w:rsidRPr="005A1809" w:rsidRDefault="00373F65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9157B" w:rsidRPr="005A1809">
        <w:rPr>
          <w:rFonts w:eastAsia="Calibri"/>
          <w:sz w:val="28"/>
          <w:szCs w:val="28"/>
          <w:lang w:eastAsia="en-US"/>
        </w:rPr>
        <w:t>реестр источников доходов бюджета поселения по закрепленным за ним источникам доходов на основании перечня источников доходов бюджетов бюджетной системы Российской Федерации.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3.5. Исполняет в случае необходимости полномочия администратора доходов бюджета поселения.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alibri"/>
          <w:sz w:val="28"/>
          <w:szCs w:val="28"/>
          <w:lang w:eastAsia="en-US"/>
        </w:rPr>
        <w:t>3.6. Осуществляет иные бюджетные полномочия, установленные БК РФ и применяемыми в соответствии с ним нормативными правовыми актами, муниципальными правовыми актами, регулирующими бюджетные правоотношения.</w:t>
      </w:r>
    </w:p>
    <w:p w:rsidR="0029157B" w:rsidRPr="005A1809" w:rsidRDefault="0029157B" w:rsidP="002835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809">
        <w:rPr>
          <w:rFonts w:eastAsia="Courier New"/>
          <w:bCs/>
          <w:color w:val="000000"/>
          <w:sz w:val="28"/>
          <w:szCs w:val="28"/>
        </w:rPr>
        <w:t>4. Главный администратор доходов бюджета поселения утверждает и доводит до подведомственных ему администраторов доходов правовые акты о наделении их полномочиями администраторов доходов бюджета поселения</w:t>
      </w:r>
      <w:r w:rsidR="00EE71A1">
        <w:rPr>
          <w:rFonts w:eastAsia="Courier New"/>
          <w:bCs/>
          <w:color w:val="000000"/>
          <w:sz w:val="28"/>
          <w:szCs w:val="28"/>
        </w:rPr>
        <w:t xml:space="preserve"> не позднее 5 дней до начала очередного финансового года и содержащие </w:t>
      </w:r>
      <w:r w:rsidRPr="005A1809">
        <w:rPr>
          <w:rFonts w:eastAsia="Courier New"/>
          <w:bCs/>
          <w:color w:val="000000"/>
          <w:sz w:val="28"/>
          <w:szCs w:val="28"/>
        </w:rPr>
        <w:t>следующие положения: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alibri"/>
          <w:sz w:val="28"/>
          <w:szCs w:val="28"/>
          <w:lang w:eastAsia="en-US"/>
        </w:rPr>
        <w:t xml:space="preserve">1) </w:t>
      </w:r>
      <w:r w:rsidRPr="005A1809">
        <w:rPr>
          <w:rFonts w:eastAsia="Courier New"/>
          <w:sz w:val="28"/>
          <w:szCs w:val="28"/>
        </w:rPr>
        <w:t xml:space="preserve">закрепление за подведомственными администраторами доходов бюджета поселения источников доходов бюджета поселения, полномочия по администрированию которых они осуществляют, с указанием нормативных правовых актов Российской Федерации и Ханты-Мансийского автономного округа – Югры, </w:t>
      </w:r>
      <w:r w:rsidR="000D634B">
        <w:rPr>
          <w:rFonts w:eastAsia="Courier New"/>
          <w:sz w:val="28"/>
          <w:szCs w:val="28"/>
        </w:rPr>
        <w:t xml:space="preserve">муниципальных правовых актов </w:t>
      </w:r>
      <w:r w:rsidR="00E3001A">
        <w:rPr>
          <w:rFonts w:eastAsia="Courier New"/>
          <w:sz w:val="28"/>
          <w:szCs w:val="28"/>
        </w:rPr>
        <w:t>Ханты-Мансийского района</w:t>
      </w:r>
      <w:r w:rsidR="00891499">
        <w:rPr>
          <w:rFonts w:eastAsia="Courier New"/>
          <w:sz w:val="28"/>
          <w:szCs w:val="28"/>
        </w:rPr>
        <w:t xml:space="preserve"> и</w:t>
      </w:r>
      <w:r w:rsidRPr="005A1809">
        <w:rPr>
          <w:rFonts w:eastAsia="Courier New"/>
          <w:sz w:val="28"/>
          <w:szCs w:val="28"/>
        </w:rPr>
        <w:t xml:space="preserve"> сельского поселения </w:t>
      </w:r>
      <w:r w:rsidR="00811464">
        <w:rPr>
          <w:rFonts w:eastAsia="Courier New"/>
          <w:sz w:val="28"/>
          <w:szCs w:val="28"/>
        </w:rPr>
        <w:t>Цингалы</w:t>
      </w:r>
      <w:r w:rsidRPr="005A1809">
        <w:rPr>
          <w:rFonts w:eastAsia="Courier New"/>
          <w:sz w:val="28"/>
          <w:szCs w:val="28"/>
        </w:rPr>
        <w:t>, являющихся основанием для администрирования данного вида платежа (источника доходов)</w:t>
      </w:r>
      <w:r w:rsidR="00891499">
        <w:rPr>
          <w:rFonts w:eastAsia="Courier New"/>
          <w:sz w:val="28"/>
          <w:szCs w:val="28"/>
        </w:rPr>
        <w:t>, с отражением особенностей, связанных с их детализацией по кодам вида, подвида доходов при формировании перечня источников доходов бюджета поселения</w:t>
      </w:r>
      <w:r w:rsidRPr="005A1809">
        <w:rPr>
          <w:rFonts w:eastAsia="Courier New"/>
          <w:sz w:val="28"/>
          <w:szCs w:val="28"/>
        </w:rPr>
        <w:t>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2) наделение администраторов доходов бюджета поселения в отношении закреплен</w:t>
      </w:r>
      <w:r w:rsidR="001E36FB">
        <w:rPr>
          <w:rFonts w:eastAsia="Courier New"/>
          <w:sz w:val="28"/>
          <w:szCs w:val="28"/>
        </w:rPr>
        <w:t xml:space="preserve">ных за ними источников доходов </w:t>
      </w:r>
      <w:r w:rsidRPr="005A1809">
        <w:rPr>
          <w:rFonts w:eastAsia="Courier New"/>
          <w:sz w:val="28"/>
          <w:szCs w:val="28"/>
        </w:rPr>
        <w:t>бюджета поселения бюджетными полномочиями, установленными пунктом 2 статьи 160.1 БК РФ;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3) определение порядка отражения в бюджетном учете первичных документов по администрируемым доходам бюджета поселения или указание нормативных правовых актов Российской Федерации</w:t>
      </w:r>
      <w:r w:rsidR="00891499">
        <w:rPr>
          <w:rFonts w:eastAsia="Courier New"/>
          <w:sz w:val="28"/>
          <w:szCs w:val="28"/>
        </w:rPr>
        <w:t xml:space="preserve"> </w:t>
      </w:r>
      <w:r w:rsidR="00891499" w:rsidRPr="005A1809">
        <w:rPr>
          <w:rFonts w:eastAsia="Courier New"/>
          <w:sz w:val="28"/>
          <w:szCs w:val="28"/>
        </w:rPr>
        <w:t xml:space="preserve">и Ханты-Мансийского автономного округа – Югры, </w:t>
      </w:r>
      <w:r w:rsidR="00891499">
        <w:rPr>
          <w:rFonts w:eastAsia="Courier New"/>
          <w:sz w:val="28"/>
          <w:szCs w:val="28"/>
        </w:rPr>
        <w:t>муниципальных правовых актов Ханты-Мансийского района и</w:t>
      </w:r>
      <w:r w:rsidR="00891499" w:rsidRPr="005A1809">
        <w:rPr>
          <w:rFonts w:eastAsia="Courier New"/>
          <w:sz w:val="28"/>
          <w:szCs w:val="28"/>
        </w:rPr>
        <w:t xml:space="preserve"> сельского поселения </w:t>
      </w:r>
      <w:r w:rsidR="00811464">
        <w:rPr>
          <w:rFonts w:eastAsia="Courier New"/>
          <w:sz w:val="28"/>
          <w:szCs w:val="28"/>
        </w:rPr>
        <w:t>Цингалы</w:t>
      </w:r>
      <w:r w:rsidRPr="005A1809">
        <w:rPr>
          <w:rFonts w:eastAsia="Courier New"/>
          <w:sz w:val="28"/>
          <w:szCs w:val="28"/>
        </w:rPr>
        <w:t>, регулирующих данные вопросы;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lastRenderedPageBreak/>
        <w:t xml:space="preserve">4) определение порядка и сроков сверки данных бюджетного учета администрируемых доходов бюджета поселения в соответствии с нормативными правовыми </w:t>
      </w:r>
      <w:r w:rsidRPr="005A1809">
        <w:rPr>
          <w:rFonts w:eastAsia="Courier New"/>
          <w:color w:val="000000"/>
          <w:sz w:val="28"/>
          <w:szCs w:val="28"/>
        </w:rPr>
        <w:t>актами Российской Федерации</w:t>
      </w:r>
      <w:r w:rsidR="000B2A81">
        <w:rPr>
          <w:rFonts w:eastAsia="Courier New"/>
          <w:color w:val="000000"/>
          <w:sz w:val="28"/>
          <w:szCs w:val="28"/>
        </w:rPr>
        <w:t xml:space="preserve"> </w:t>
      </w:r>
      <w:r w:rsidR="000B2A81" w:rsidRPr="005A1809">
        <w:rPr>
          <w:rFonts w:eastAsia="Courier New"/>
          <w:sz w:val="28"/>
          <w:szCs w:val="28"/>
        </w:rPr>
        <w:t xml:space="preserve">и Ханты-Мансийского автономного округа – Югры, </w:t>
      </w:r>
      <w:r w:rsidR="000B2A81">
        <w:rPr>
          <w:rFonts w:eastAsia="Courier New"/>
          <w:sz w:val="28"/>
          <w:szCs w:val="28"/>
        </w:rPr>
        <w:t>муниципальных правовых актов Ханты-Мансийского района и</w:t>
      </w:r>
      <w:r w:rsidR="000B2A81" w:rsidRPr="005A1809">
        <w:rPr>
          <w:rFonts w:eastAsia="Courier New"/>
          <w:sz w:val="28"/>
          <w:szCs w:val="28"/>
        </w:rPr>
        <w:t xml:space="preserve"> сельского поселения </w:t>
      </w:r>
      <w:r w:rsidR="00811464">
        <w:rPr>
          <w:rFonts w:eastAsia="Courier New"/>
          <w:sz w:val="28"/>
          <w:szCs w:val="28"/>
        </w:rPr>
        <w:t>Цингалы</w:t>
      </w:r>
      <w:r w:rsidRPr="005A1809">
        <w:rPr>
          <w:rFonts w:eastAsia="Courier New"/>
          <w:color w:val="000000"/>
          <w:sz w:val="28"/>
          <w:szCs w:val="28"/>
        </w:rPr>
        <w:t>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5) определение порядка действий администраторов доходов бюджета поселения при уточнении невыясненных поступлений в бюджет поселения в соответствии с нормативными правовыми актами Российской Федерации</w:t>
      </w:r>
      <w:r w:rsidR="000B2A81">
        <w:rPr>
          <w:rFonts w:eastAsia="Courier New"/>
          <w:sz w:val="28"/>
          <w:szCs w:val="28"/>
        </w:rPr>
        <w:t>, нормативными правовыми актами Министерства финансов Российской Федерации, нормативными правовыми актами Департамента финансов Ханты-Мансийского автономного округа – Югры</w:t>
      </w:r>
      <w:r w:rsidRPr="005A1809">
        <w:rPr>
          <w:rFonts w:eastAsia="Courier New"/>
          <w:sz w:val="28"/>
          <w:szCs w:val="28"/>
        </w:rPr>
        <w:t>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6) определение порядка действий администраторов доходов бюджета поселения при принудительном взыс</w:t>
      </w:r>
      <w:r w:rsidR="000B2A81">
        <w:rPr>
          <w:rFonts w:eastAsia="Courier New"/>
          <w:sz w:val="28"/>
          <w:szCs w:val="28"/>
        </w:rPr>
        <w:t xml:space="preserve">кании администраторами доходов </w:t>
      </w:r>
      <w:r w:rsidRPr="005A1809">
        <w:rPr>
          <w:rFonts w:eastAsia="Courier New"/>
          <w:sz w:val="28"/>
          <w:szCs w:val="28"/>
        </w:rPr>
        <w:t>бюджета поселения с плательщика платежей в бюджет поселения,</w:t>
      </w:r>
      <w:r w:rsidR="000B2A81">
        <w:rPr>
          <w:rFonts w:eastAsia="Courier New"/>
          <w:sz w:val="28"/>
          <w:szCs w:val="28"/>
        </w:rPr>
        <w:t xml:space="preserve"> в том числе</w:t>
      </w:r>
      <w:r w:rsidRPr="005A1809">
        <w:rPr>
          <w:rFonts w:eastAsia="Courier New"/>
          <w:sz w:val="28"/>
          <w:szCs w:val="28"/>
        </w:rPr>
        <w:t xml:space="preserve"> пеней и штрафов по ним через судебные органы или через судебных приставов в случаях, предусмотренных </w:t>
      </w:r>
      <w:r w:rsidR="000B2A81">
        <w:rPr>
          <w:rFonts w:eastAsia="Courier New"/>
          <w:sz w:val="28"/>
          <w:szCs w:val="28"/>
        </w:rPr>
        <w:t>законодательством</w:t>
      </w:r>
      <w:r w:rsidRPr="005A1809">
        <w:rPr>
          <w:rFonts w:eastAsia="Courier New"/>
          <w:sz w:val="28"/>
          <w:szCs w:val="28"/>
        </w:rPr>
        <w:t xml:space="preserve"> Российской Федерации (в том числе определение перечня необходимой для заполнения платежного документа информации, которую </w:t>
      </w:r>
      <w:r w:rsidR="000B2A81">
        <w:rPr>
          <w:rFonts w:eastAsia="Courier New"/>
          <w:sz w:val="28"/>
          <w:szCs w:val="28"/>
        </w:rPr>
        <w:t>следует</w:t>
      </w:r>
      <w:r w:rsidRPr="005A1809">
        <w:rPr>
          <w:rFonts w:eastAsia="Courier New"/>
          <w:sz w:val="28"/>
          <w:szCs w:val="28"/>
        </w:rPr>
        <w:t xml:space="preserve"> довести до суда (мирового судьи) и (или) судебного пристава-исполнителя, в соответствии с нормативными правовыми актами Российской Федерации);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7) иные положения, необходимые для реализации полномочий администратора доходов бюджета поселения.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5. Главный администратор доходов бюджета поселения заключает с Управлением Федерального казначейства по Ханты-Мансийскому автономному округу - Югре соглашение об информационном взаимодействии, а также обеспечивает заключение соглашений (договоров) об обмене информацией в электронном виде.</w:t>
      </w:r>
    </w:p>
    <w:p w:rsidR="0029157B" w:rsidRPr="005A1809" w:rsidRDefault="0029157B" w:rsidP="002835B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5A1809">
        <w:rPr>
          <w:rFonts w:eastAsia="Courier New"/>
          <w:sz w:val="28"/>
          <w:szCs w:val="28"/>
        </w:rPr>
        <w:t>6</w:t>
      </w:r>
      <w:r w:rsidRPr="00115A56">
        <w:rPr>
          <w:rFonts w:eastAsia="Courier New"/>
          <w:sz w:val="28"/>
          <w:szCs w:val="28"/>
        </w:rPr>
        <w:t>. В случае изменения состава</w:t>
      </w:r>
      <w:r w:rsidR="00115A56" w:rsidRPr="00115A56">
        <w:rPr>
          <w:rFonts w:eastAsia="Courier New"/>
          <w:sz w:val="28"/>
          <w:szCs w:val="28"/>
        </w:rPr>
        <w:t>, функций</w:t>
      </w:r>
      <w:r w:rsidRPr="00115A56">
        <w:rPr>
          <w:rFonts w:eastAsia="Courier New"/>
          <w:sz w:val="28"/>
          <w:szCs w:val="28"/>
        </w:rPr>
        <w:t xml:space="preserve"> и (или) </w:t>
      </w:r>
      <w:r w:rsidR="00115A56" w:rsidRPr="00115A56">
        <w:rPr>
          <w:rFonts w:eastAsia="Courier New"/>
          <w:sz w:val="28"/>
          <w:szCs w:val="28"/>
        </w:rPr>
        <w:t>полномочий</w:t>
      </w:r>
      <w:r w:rsidRPr="00115A56">
        <w:rPr>
          <w:rFonts w:eastAsia="Courier New"/>
          <w:sz w:val="28"/>
          <w:szCs w:val="28"/>
        </w:rPr>
        <w:t xml:space="preserve"> главного администратора доходов бюджета поселения главный администратор доходов бюджета поселения, который наделен полномочиями по их взиманию, доводит эту информацию до Комитета по финансам в </w:t>
      </w:r>
      <w:r w:rsidR="00115A56" w:rsidRPr="00115A56">
        <w:rPr>
          <w:rFonts w:eastAsia="Courier New"/>
          <w:sz w:val="28"/>
          <w:szCs w:val="28"/>
        </w:rPr>
        <w:t>срок не более 7 дней со дня наступления указанных изменений</w:t>
      </w:r>
      <w:r w:rsidRPr="00115A56">
        <w:rPr>
          <w:rFonts w:eastAsia="Courier New"/>
          <w:sz w:val="28"/>
          <w:szCs w:val="28"/>
        </w:rPr>
        <w:t>.</w:t>
      </w:r>
    </w:p>
    <w:p w:rsidR="00194B2C" w:rsidRDefault="00194B2C" w:rsidP="00596692">
      <w:pPr>
        <w:rPr>
          <w:rFonts w:eastAsia="Courier New"/>
          <w:sz w:val="28"/>
          <w:szCs w:val="28"/>
        </w:rPr>
      </w:pPr>
    </w:p>
    <w:sectPr w:rsidR="00194B2C" w:rsidSect="00EE2A8A">
      <w:headerReference w:type="default" r:id="rId9"/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36" w:rsidRDefault="00431E36" w:rsidP="00596692">
      <w:r>
        <w:separator/>
      </w:r>
    </w:p>
  </w:endnote>
  <w:endnote w:type="continuationSeparator" w:id="0">
    <w:p w:rsidR="00431E36" w:rsidRDefault="00431E36" w:rsidP="0059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36" w:rsidRDefault="00431E36" w:rsidP="00596692">
      <w:r>
        <w:separator/>
      </w:r>
    </w:p>
  </w:footnote>
  <w:footnote w:type="continuationSeparator" w:id="0">
    <w:p w:rsidR="00431E36" w:rsidRDefault="00431E36" w:rsidP="0059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92" w:rsidRDefault="00596692">
    <w:pPr>
      <w:pStyle w:val="a5"/>
      <w:jc w:val="center"/>
    </w:pPr>
  </w:p>
  <w:p w:rsidR="00596692" w:rsidRDefault="005966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02F"/>
    <w:multiLevelType w:val="hybridMultilevel"/>
    <w:tmpl w:val="57E8E594"/>
    <w:lvl w:ilvl="0" w:tplc="3F18CB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82"/>
    <w:rsid w:val="00003F86"/>
    <w:rsid w:val="000206FF"/>
    <w:rsid w:val="00030BCB"/>
    <w:rsid w:val="00065771"/>
    <w:rsid w:val="00074A66"/>
    <w:rsid w:val="000B2A81"/>
    <w:rsid w:val="000C3244"/>
    <w:rsid w:val="000D634B"/>
    <w:rsid w:val="000E0273"/>
    <w:rsid w:val="000E1AF6"/>
    <w:rsid w:val="00110424"/>
    <w:rsid w:val="00115A56"/>
    <w:rsid w:val="00131873"/>
    <w:rsid w:val="0015238C"/>
    <w:rsid w:val="001660C0"/>
    <w:rsid w:val="00171730"/>
    <w:rsid w:val="00174802"/>
    <w:rsid w:val="00194B2C"/>
    <w:rsid w:val="001B18FA"/>
    <w:rsid w:val="001C0B58"/>
    <w:rsid w:val="001C63FD"/>
    <w:rsid w:val="001D21AE"/>
    <w:rsid w:val="001E36FB"/>
    <w:rsid w:val="001E7F2D"/>
    <w:rsid w:val="002044B4"/>
    <w:rsid w:val="00255A7D"/>
    <w:rsid w:val="00281549"/>
    <w:rsid w:val="00281C4C"/>
    <w:rsid w:val="002835B6"/>
    <w:rsid w:val="00287328"/>
    <w:rsid w:val="0029157B"/>
    <w:rsid w:val="002A3086"/>
    <w:rsid w:val="002C0D60"/>
    <w:rsid w:val="002E2850"/>
    <w:rsid w:val="002F186B"/>
    <w:rsid w:val="003044D7"/>
    <w:rsid w:val="0031666F"/>
    <w:rsid w:val="003347C5"/>
    <w:rsid w:val="00342755"/>
    <w:rsid w:val="00366D1D"/>
    <w:rsid w:val="00373F65"/>
    <w:rsid w:val="00374F19"/>
    <w:rsid w:val="003A46FB"/>
    <w:rsid w:val="003A4C39"/>
    <w:rsid w:val="003A6344"/>
    <w:rsid w:val="003C1D31"/>
    <w:rsid w:val="003C2EBD"/>
    <w:rsid w:val="003C6D5C"/>
    <w:rsid w:val="003D6F80"/>
    <w:rsid w:val="003E5141"/>
    <w:rsid w:val="003F20F0"/>
    <w:rsid w:val="004007B2"/>
    <w:rsid w:val="004067D8"/>
    <w:rsid w:val="00415B4D"/>
    <w:rsid w:val="00431CB2"/>
    <w:rsid w:val="00431E36"/>
    <w:rsid w:val="00441303"/>
    <w:rsid w:val="00451C0B"/>
    <w:rsid w:val="00470B33"/>
    <w:rsid w:val="00492607"/>
    <w:rsid w:val="004A6E69"/>
    <w:rsid w:val="004B1DE7"/>
    <w:rsid w:val="00504DBF"/>
    <w:rsid w:val="005440EA"/>
    <w:rsid w:val="00544A29"/>
    <w:rsid w:val="00586B4F"/>
    <w:rsid w:val="00596692"/>
    <w:rsid w:val="005A1809"/>
    <w:rsid w:val="005A5AD1"/>
    <w:rsid w:val="005A7F4B"/>
    <w:rsid w:val="005B2C7C"/>
    <w:rsid w:val="005C7F1F"/>
    <w:rsid w:val="005E0E72"/>
    <w:rsid w:val="005E1CC6"/>
    <w:rsid w:val="00625A2F"/>
    <w:rsid w:val="006612FC"/>
    <w:rsid w:val="00695D00"/>
    <w:rsid w:val="00696549"/>
    <w:rsid w:val="006B2F8C"/>
    <w:rsid w:val="006F7637"/>
    <w:rsid w:val="00715014"/>
    <w:rsid w:val="007232A7"/>
    <w:rsid w:val="0074056F"/>
    <w:rsid w:val="0078282C"/>
    <w:rsid w:val="00782EC7"/>
    <w:rsid w:val="007A3E93"/>
    <w:rsid w:val="007B5ED6"/>
    <w:rsid w:val="007C5F51"/>
    <w:rsid w:val="007D16DC"/>
    <w:rsid w:val="007E521E"/>
    <w:rsid w:val="00811464"/>
    <w:rsid w:val="0081476E"/>
    <w:rsid w:val="008224C7"/>
    <w:rsid w:val="0084186C"/>
    <w:rsid w:val="008613AF"/>
    <w:rsid w:val="0086389A"/>
    <w:rsid w:val="00891499"/>
    <w:rsid w:val="008C460F"/>
    <w:rsid w:val="008E1EA5"/>
    <w:rsid w:val="008E596A"/>
    <w:rsid w:val="00926A42"/>
    <w:rsid w:val="0093570B"/>
    <w:rsid w:val="00980A29"/>
    <w:rsid w:val="009C0D71"/>
    <w:rsid w:val="009F0981"/>
    <w:rsid w:val="009F2BE5"/>
    <w:rsid w:val="00A018D5"/>
    <w:rsid w:val="00A16051"/>
    <w:rsid w:val="00A237FF"/>
    <w:rsid w:val="00A36853"/>
    <w:rsid w:val="00A57F4A"/>
    <w:rsid w:val="00A6047B"/>
    <w:rsid w:val="00A73F90"/>
    <w:rsid w:val="00A84D02"/>
    <w:rsid w:val="00AA2AB0"/>
    <w:rsid w:val="00AE4F90"/>
    <w:rsid w:val="00B200B0"/>
    <w:rsid w:val="00B22443"/>
    <w:rsid w:val="00B32CC0"/>
    <w:rsid w:val="00B578A4"/>
    <w:rsid w:val="00B614C8"/>
    <w:rsid w:val="00B61933"/>
    <w:rsid w:val="00BA4253"/>
    <w:rsid w:val="00BC2A7D"/>
    <w:rsid w:val="00BD6C00"/>
    <w:rsid w:val="00BF0867"/>
    <w:rsid w:val="00C045FD"/>
    <w:rsid w:val="00C05811"/>
    <w:rsid w:val="00C23D65"/>
    <w:rsid w:val="00C25BCC"/>
    <w:rsid w:val="00C34CB0"/>
    <w:rsid w:val="00C474D1"/>
    <w:rsid w:val="00C74C0F"/>
    <w:rsid w:val="00CB5DD1"/>
    <w:rsid w:val="00CE2DAF"/>
    <w:rsid w:val="00CE50FB"/>
    <w:rsid w:val="00D019E0"/>
    <w:rsid w:val="00D26ABE"/>
    <w:rsid w:val="00D44343"/>
    <w:rsid w:val="00D82403"/>
    <w:rsid w:val="00D94B9A"/>
    <w:rsid w:val="00DA356C"/>
    <w:rsid w:val="00DB0F76"/>
    <w:rsid w:val="00DB773C"/>
    <w:rsid w:val="00DC3F82"/>
    <w:rsid w:val="00DD0EF9"/>
    <w:rsid w:val="00DD27C7"/>
    <w:rsid w:val="00DD427D"/>
    <w:rsid w:val="00DE00C3"/>
    <w:rsid w:val="00E112A0"/>
    <w:rsid w:val="00E2413F"/>
    <w:rsid w:val="00E3001A"/>
    <w:rsid w:val="00E304E0"/>
    <w:rsid w:val="00E31CFF"/>
    <w:rsid w:val="00E443DA"/>
    <w:rsid w:val="00E5600D"/>
    <w:rsid w:val="00E846F1"/>
    <w:rsid w:val="00E87D3E"/>
    <w:rsid w:val="00EC1E93"/>
    <w:rsid w:val="00EE2A8A"/>
    <w:rsid w:val="00EE71A1"/>
    <w:rsid w:val="00F02DFE"/>
    <w:rsid w:val="00F347BB"/>
    <w:rsid w:val="00F34FE5"/>
    <w:rsid w:val="00F371F4"/>
    <w:rsid w:val="00F54CB5"/>
    <w:rsid w:val="00F778E7"/>
    <w:rsid w:val="00F91927"/>
    <w:rsid w:val="00FA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82"/>
  </w:style>
  <w:style w:type="paragraph" w:styleId="1">
    <w:name w:val="heading 1"/>
    <w:basedOn w:val="a"/>
    <w:next w:val="a"/>
    <w:qFormat/>
    <w:rsid w:val="00DC3F82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DC3F8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DC3F82"/>
    <w:pPr>
      <w:jc w:val="center"/>
    </w:pPr>
    <w:rPr>
      <w:sz w:val="24"/>
      <w:szCs w:val="24"/>
    </w:rPr>
  </w:style>
  <w:style w:type="paragraph" w:customStyle="1" w:styleId="10">
    <w:name w:val="Знак1"/>
    <w:basedOn w:val="a"/>
    <w:rsid w:val="00E2413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E2413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C2A7D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EE2A8A"/>
    <w:pPr>
      <w:ind w:left="720"/>
      <w:contextualSpacing/>
    </w:pPr>
  </w:style>
  <w:style w:type="paragraph" w:styleId="a5">
    <w:name w:val="header"/>
    <w:basedOn w:val="a"/>
    <w:link w:val="a6"/>
    <w:uiPriority w:val="99"/>
    <w:rsid w:val="00596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692"/>
  </w:style>
  <w:style w:type="paragraph" w:styleId="a7">
    <w:name w:val="footer"/>
    <w:basedOn w:val="a"/>
    <w:link w:val="a8"/>
    <w:rsid w:val="00596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96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82"/>
  </w:style>
  <w:style w:type="paragraph" w:styleId="1">
    <w:name w:val="heading 1"/>
    <w:basedOn w:val="a"/>
    <w:next w:val="a"/>
    <w:qFormat/>
    <w:rsid w:val="00DC3F82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DC3F8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DC3F82"/>
    <w:pPr>
      <w:jc w:val="center"/>
    </w:pPr>
    <w:rPr>
      <w:sz w:val="24"/>
      <w:szCs w:val="24"/>
    </w:rPr>
  </w:style>
  <w:style w:type="paragraph" w:customStyle="1" w:styleId="10">
    <w:name w:val="Знак1"/>
    <w:basedOn w:val="a"/>
    <w:rsid w:val="00E2413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E2413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C2A7D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EE2A8A"/>
    <w:pPr>
      <w:ind w:left="720"/>
      <w:contextualSpacing/>
    </w:pPr>
  </w:style>
  <w:style w:type="paragraph" w:styleId="a5">
    <w:name w:val="header"/>
    <w:basedOn w:val="a"/>
    <w:link w:val="a6"/>
    <w:uiPriority w:val="99"/>
    <w:rsid w:val="00596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692"/>
  </w:style>
  <w:style w:type="paragraph" w:styleId="a7">
    <w:name w:val="footer"/>
    <w:basedOn w:val="a"/>
    <w:link w:val="a8"/>
    <w:rsid w:val="00596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9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55A39-F6C4-4356-A22E-02DDAC82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ОК</dc:creator>
  <cp:lastModifiedBy>User</cp:lastModifiedBy>
  <cp:revision>8</cp:revision>
  <cp:lastPrinted>2018-06-15T04:43:00Z</cp:lastPrinted>
  <dcterms:created xsi:type="dcterms:W3CDTF">2018-04-25T12:25:00Z</dcterms:created>
  <dcterms:modified xsi:type="dcterms:W3CDTF">2018-06-15T04:44:00Z</dcterms:modified>
</cp:coreProperties>
</file>